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Oswald Stephen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ANTON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COSTA MESA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DUCOMMUN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32.9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400,875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9,234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194.85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391,641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5,766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385,875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382,475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- Right to Buy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$200.15 to $202.08. The price reported above reflects the weighted average sale price. The reporting person hereby undertakes to provide upon request to the SEC staff, the Issuer or a security holder, full information regarding the number of shares and prices at which the transaction was effectuated.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shares gifted on August 12, 2026 was inadvertently identified as 2,244 shares, which has been corrected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represents the right to purchase common stock under Ducommun Incorporated's Stock Incentive Plan, which is a Rule 16b-3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vested in one-third increments on each of May 14, 2019, 2020 and 2021.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Stephen G. Oswald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5904" TargetMode="External"/><Relationship Id="rId5" Type="http://schemas.openxmlformats.org/officeDocument/2006/relationships/hyperlink" Target="http://www.sec.gov/cgi-bin/browse-edgar?action=getcompany&amp;CIK=0000030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3901</Characters>
  <CharactersWithSpaces>4522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